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DA7E78" w14:textId="77777777" w:rsidR="00E75EB2" w:rsidRDefault="00E75EB2" w:rsidP="00E75EB2">
      <w:pPr>
        <w:spacing w:line="360" w:lineRule="auto"/>
        <w:rPr>
          <w:sz w:val="22"/>
          <w:szCs w:val="22"/>
        </w:rPr>
      </w:pPr>
    </w:p>
    <w:p w14:paraId="4D3277C4" w14:textId="15207C48" w:rsidR="00E75EB2" w:rsidRPr="001D621E" w:rsidRDefault="00E75EB2" w:rsidP="00E75EB2">
      <w:pPr>
        <w:pStyle w:val="MMKopfzeile"/>
        <w:rPr>
          <w:color w:val="6E6B60"/>
        </w:rPr>
      </w:pPr>
      <w:r w:rsidRPr="001D621E">
        <w:rPr>
          <w:color w:val="6E6B60"/>
        </w:rPr>
        <w:t xml:space="preserve">Schaan, </w:t>
      </w:r>
      <w:r w:rsidR="003761FC" w:rsidRPr="001D621E">
        <w:rPr>
          <w:color w:val="6E6B60"/>
        </w:rPr>
        <w:fldChar w:fldCharType="begin"/>
      </w:r>
      <w:r w:rsidRPr="001D621E">
        <w:rPr>
          <w:color w:val="6E6B60"/>
        </w:rPr>
        <w:instrText xml:space="preserve"> CREATEDATE  \@ "d. MMMM yyyy"  \* MERGEFORMAT </w:instrText>
      </w:r>
      <w:r w:rsidR="003761FC" w:rsidRPr="001D621E">
        <w:rPr>
          <w:color w:val="6E6B60"/>
        </w:rPr>
        <w:fldChar w:fldCharType="separate"/>
      </w:r>
      <w:r w:rsidR="000E2C96">
        <w:rPr>
          <w:noProof/>
          <w:color w:val="6E6B60"/>
        </w:rPr>
        <w:t>20</w:t>
      </w:r>
      <w:r w:rsidR="007A3328">
        <w:rPr>
          <w:noProof/>
          <w:color w:val="6E6B60"/>
        </w:rPr>
        <w:t>. Januar 2022</w:t>
      </w:r>
      <w:r w:rsidR="003761FC" w:rsidRPr="001D621E">
        <w:rPr>
          <w:color w:val="6E6B60"/>
        </w:rPr>
        <w:fldChar w:fldCharType="end"/>
      </w:r>
    </w:p>
    <w:p w14:paraId="2429808F" w14:textId="083DE9AB" w:rsidR="00E75EB2" w:rsidRPr="001D621E" w:rsidRDefault="00E75EB2" w:rsidP="00E75EB2">
      <w:pPr>
        <w:pStyle w:val="MMKopfzeile"/>
        <w:rPr>
          <w:color w:val="6E6B60"/>
        </w:rPr>
      </w:pPr>
      <w:r w:rsidRPr="001D621E">
        <w:rPr>
          <w:color w:val="6E6B60"/>
        </w:rPr>
        <w:t xml:space="preserve">Medienmitteilung </w:t>
      </w:r>
      <w:r w:rsidR="004C6CE4">
        <w:rPr>
          <w:color w:val="6E6B60"/>
        </w:rPr>
        <w:t>zu</w:t>
      </w:r>
      <w:r w:rsidR="000F2061">
        <w:rPr>
          <w:color w:val="6E6B60"/>
        </w:rPr>
        <w:t xml:space="preserve">m 20. Jubiläum der </w:t>
      </w:r>
      <w:r w:rsidR="007A3328">
        <w:rPr>
          <w:color w:val="6E6B60"/>
        </w:rPr>
        <w:t>Via Alpina</w:t>
      </w:r>
    </w:p>
    <w:p w14:paraId="6735A612" w14:textId="45E925B6" w:rsidR="007A3328" w:rsidRPr="007A3328" w:rsidRDefault="00722BD2" w:rsidP="007A3328">
      <w:pPr>
        <w:pStyle w:val="MMLead"/>
        <w:rPr>
          <w:color w:val="A2BF2F"/>
          <w:sz w:val="28"/>
          <w:szCs w:val="28"/>
          <w:lang w:val="de-LI"/>
        </w:rPr>
      </w:pPr>
      <w:r>
        <w:rPr>
          <w:color w:val="A2BF2F"/>
          <w:sz w:val="28"/>
          <w:szCs w:val="28"/>
          <w:lang w:val="de-LI"/>
        </w:rPr>
        <w:t xml:space="preserve">Entdeckungsreise </w:t>
      </w:r>
      <w:r w:rsidR="00D27E5F">
        <w:rPr>
          <w:color w:val="A2BF2F"/>
          <w:sz w:val="28"/>
          <w:szCs w:val="28"/>
          <w:lang w:val="de-LI"/>
        </w:rPr>
        <w:t>entlang</w:t>
      </w:r>
      <w:r>
        <w:rPr>
          <w:color w:val="A2BF2F"/>
          <w:sz w:val="28"/>
          <w:szCs w:val="28"/>
          <w:lang w:val="de-LI"/>
        </w:rPr>
        <w:t xml:space="preserve"> der </w:t>
      </w:r>
      <w:r w:rsidR="007A3328" w:rsidRPr="007A3328">
        <w:rPr>
          <w:color w:val="A2BF2F"/>
          <w:sz w:val="28"/>
          <w:szCs w:val="28"/>
          <w:lang w:val="de-LI"/>
        </w:rPr>
        <w:t>Via Alpina</w:t>
      </w:r>
    </w:p>
    <w:p w14:paraId="1030DC41" w14:textId="064E71C2" w:rsidR="007A3328" w:rsidRPr="00D8028F" w:rsidRDefault="007A3328" w:rsidP="00E16812">
      <w:pPr>
        <w:pStyle w:val="MMText"/>
        <w:rPr>
          <w:b/>
          <w:lang w:val="de-LI"/>
        </w:rPr>
      </w:pPr>
      <w:bookmarkStart w:id="0" w:name="_Hlk92960219"/>
      <w:r w:rsidRPr="00D8028F">
        <w:rPr>
          <w:b/>
          <w:lang w:val="de-LI"/>
        </w:rPr>
        <w:t xml:space="preserve">In die Wanderschuhe, fertig, los! Zum 20. Geburtstag der Via Alpina, dem alpenquerenden Weitwanderweg, vergibt CIPRA International mit Unterstützung der VAUDE Sport Albrecht von Dewitz Stiftung acht Wanderstipendien. Interessierte können sich bis </w:t>
      </w:r>
      <w:r w:rsidR="00772782" w:rsidRPr="00D8028F">
        <w:rPr>
          <w:b/>
          <w:lang w:val="de-LI"/>
        </w:rPr>
        <w:t>6</w:t>
      </w:r>
      <w:r w:rsidRPr="00D8028F">
        <w:rPr>
          <w:b/>
          <w:lang w:val="de-LI"/>
        </w:rPr>
        <w:t xml:space="preserve">. </w:t>
      </w:r>
      <w:r w:rsidR="00772782" w:rsidRPr="00D8028F">
        <w:rPr>
          <w:b/>
          <w:lang w:val="de-LI"/>
        </w:rPr>
        <w:t>Februar</w:t>
      </w:r>
      <w:r w:rsidRPr="00D8028F">
        <w:rPr>
          <w:b/>
          <w:lang w:val="de-LI"/>
        </w:rPr>
        <w:t xml:space="preserve"> bewerben.</w:t>
      </w:r>
    </w:p>
    <w:bookmarkEnd w:id="0"/>
    <w:p w14:paraId="3D7E69AD" w14:textId="77777777" w:rsidR="007A3328" w:rsidRDefault="007A3328" w:rsidP="00E16812">
      <w:pPr>
        <w:pStyle w:val="MMText"/>
      </w:pPr>
      <w:r>
        <w:t xml:space="preserve"> </w:t>
      </w:r>
    </w:p>
    <w:p w14:paraId="7C385859" w14:textId="2FE9420E" w:rsidR="007339FC" w:rsidRDefault="007339FC" w:rsidP="00E16812">
      <w:pPr>
        <w:pStyle w:val="MMText"/>
        <w:rPr>
          <w:lang w:val="de-LI"/>
        </w:rPr>
      </w:pPr>
      <w:r>
        <w:rPr>
          <w:lang w:val="de-LI"/>
        </w:rPr>
        <w:t>Durch die Alpen wandern und über Erlebnisse, regionale Spezialitäten und die Magie des Weitwanderweges berichten:</w:t>
      </w:r>
      <w:r w:rsidRPr="007A3328">
        <w:rPr>
          <w:lang w:val="de-LI"/>
        </w:rPr>
        <w:t xml:space="preserve"> Zum 20-jährigen Jubiläum sucht CIPRA International acht volljährige Personen</w:t>
      </w:r>
      <w:r>
        <w:rPr>
          <w:lang w:val="de-LI"/>
        </w:rPr>
        <w:t xml:space="preserve"> aus allen Alpenländern</w:t>
      </w:r>
      <w:r w:rsidRPr="007A3328">
        <w:rPr>
          <w:lang w:val="de-LI"/>
        </w:rPr>
        <w:t>, die sich auf eine Entdeckungsreise entlang de</w:t>
      </w:r>
      <w:r>
        <w:rPr>
          <w:lang w:val="de-LI"/>
        </w:rPr>
        <w:t>s Weitwanderweges</w:t>
      </w:r>
      <w:r w:rsidRPr="007A3328">
        <w:rPr>
          <w:lang w:val="de-LI"/>
        </w:rPr>
        <w:t xml:space="preserve"> Via Alpina begeben möchten. Die </w:t>
      </w:r>
      <w:proofErr w:type="spellStart"/>
      <w:proofErr w:type="gramStart"/>
      <w:r w:rsidRPr="007A3328">
        <w:rPr>
          <w:lang w:val="de-LI"/>
        </w:rPr>
        <w:t>Stipendiat:innen</w:t>
      </w:r>
      <w:proofErr w:type="spellEnd"/>
      <w:proofErr w:type="gramEnd"/>
      <w:r w:rsidRPr="007A3328">
        <w:rPr>
          <w:lang w:val="de-LI"/>
        </w:rPr>
        <w:t xml:space="preserve"> wandern zwischen Mai und Oktober 2022 ein Teilstück der überarbeiteten roten Route der Via Alpina.</w:t>
      </w:r>
      <w:r w:rsidR="007B0C33">
        <w:rPr>
          <w:lang w:val="de-LI"/>
        </w:rPr>
        <w:t xml:space="preserve"> Die </w:t>
      </w:r>
      <w:r w:rsidR="007B0C33" w:rsidRPr="007A3328">
        <w:rPr>
          <w:lang w:val="de-LI"/>
        </w:rPr>
        <w:t>VAUDE Sport Albrecht von Dewitz Stiftung</w:t>
      </w:r>
      <w:r w:rsidR="007B0C33">
        <w:rPr>
          <w:lang w:val="de-LI"/>
        </w:rPr>
        <w:t xml:space="preserve"> unterstützt ihre Reise mit 1</w:t>
      </w:r>
      <w:r w:rsidR="00D8028F">
        <w:rPr>
          <w:lang w:val="de-LI"/>
        </w:rPr>
        <w:t>‘</w:t>
      </w:r>
      <w:r w:rsidR="007B0C33">
        <w:rPr>
          <w:lang w:val="de-LI"/>
        </w:rPr>
        <w:t>500 Euro.</w:t>
      </w:r>
      <w:r>
        <w:rPr>
          <w:lang w:val="de-LI"/>
        </w:rPr>
        <w:t xml:space="preserve"> A</w:t>
      </w:r>
      <w:r w:rsidRPr="007A3328">
        <w:rPr>
          <w:lang w:val="de-LI"/>
        </w:rPr>
        <w:t xml:space="preserve">uf </w:t>
      </w:r>
      <w:proofErr w:type="spellStart"/>
      <w:r w:rsidRPr="007A3328">
        <w:rPr>
          <w:lang w:val="de-LI"/>
        </w:rPr>
        <w:t>Social</w:t>
      </w:r>
      <w:proofErr w:type="spellEnd"/>
      <w:r w:rsidRPr="007A3328">
        <w:rPr>
          <w:lang w:val="de-LI"/>
        </w:rPr>
        <w:t xml:space="preserve"> Media, ihrem Blog oder mit einem Film</w:t>
      </w:r>
      <w:r>
        <w:rPr>
          <w:lang w:val="de-LI"/>
        </w:rPr>
        <w:t xml:space="preserve"> erzählen sie Geschichten über alpine Biodiversität, umweltfreundliches Reisen und Herausforderungen am Berg</w:t>
      </w:r>
      <w:r w:rsidRPr="007A3328">
        <w:rPr>
          <w:lang w:val="de-LI"/>
        </w:rPr>
        <w:t>.</w:t>
      </w:r>
      <w:r>
        <w:rPr>
          <w:lang w:val="de-LI"/>
        </w:rPr>
        <w:t xml:space="preserve"> Weitere Informationen sowie das Bewerbungsformular finden alle Interessierten auf </w:t>
      </w:r>
      <w:hyperlink r:id="rId7" w:history="1">
        <w:r w:rsidRPr="00DC011B">
          <w:rPr>
            <w:rStyle w:val="Hyperlink"/>
            <w:lang w:val="de-LI"/>
          </w:rPr>
          <w:t>www.cipra.org/via-alpina-explorer-2022</w:t>
        </w:r>
      </w:hyperlink>
      <w:r>
        <w:rPr>
          <w:lang w:val="de-LI"/>
        </w:rPr>
        <w:t xml:space="preserve">.  </w:t>
      </w:r>
    </w:p>
    <w:p w14:paraId="215D653F" w14:textId="77777777" w:rsidR="007339FC" w:rsidRDefault="007339FC" w:rsidP="00E16812">
      <w:pPr>
        <w:pStyle w:val="MMText"/>
        <w:rPr>
          <w:lang w:val="de-LI"/>
        </w:rPr>
      </w:pPr>
    </w:p>
    <w:p w14:paraId="333AE9FA" w14:textId="59C8EF38" w:rsidR="007A3328" w:rsidRPr="0008486E" w:rsidRDefault="007A3328" w:rsidP="00E16812">
      <w:pPr>
        <w:pStyle w:val="MMText"/>
        <w:rPr>
          <w:lang w:val="de-LI"/>
        </w:rPr>
      </w:pPr>
      <w:r w:rsidRPr="007A3328">
        <w:rPr>
          <w:lang w:val="de-LI"/>
        </w:rPr>
        <w:t xml:space="preserve">Wie ein roter Faden zieht sich die Via Alpina – </w:t>
      </w:r>
      <w:r w:rsidR="001D071B">
        <w:rPr>
          <w:lang w:val="de-LI"/>
        </w:rPr>
        <w:t xml:space="preserve">seit zwei Jahrzehnten </w:t>
      </w:r>
      <w:r w:rsidRPr="007A3328">
        <w:rPr>
          <w:lang w:val="de-LI"/>
        </w:rPr>
        <w:t>ein Umsetzungsprojekt der Alpenkonvention –</w:t>
      </w:r>
      <w:r w:rsidR="00441E9A">
        <w:rPr>
          <w:lang w:val="de-LI"/>
        </w:rPr>
        <w:t xml:space="preserve"> </w:t>
      </w:r>
      <w:r w:rsidRPr="007A3328">
        <w:rPr>
          <w:lang w:val="de-LI"/>
        </w:rPr>
        <w:t>durch alle acht Alpenländer von Triest/I bis Monaco</w:t>
      </w:r>
      <w:r w:rsidR="007339FC">
        <w:rPr>
          <w:lang w:val="de-LI"/>
        </w:rPr>
        <w:t>.</w:t>
      </w:r>
      <w:r w:rsidRPr="007A3328">
        <w:rPr>
          <w:lang w:val="de-LI"/>
        </w:rPr>
        <w:t xml:space="preserve"> Eine Wanderung entlang der Via Alpina macht alpenweite Herausforderungen wie Klimawandel </w:t>
      </w:r>
      <w:r w:rsidR="00441E9A" w:rsidRPr="007A3328">
        <w:rPr>
          <w:lang w:val="de-LI"/>
        </w:rPr>
        <w:t xml:space="preserve">und </w:t>
      </w:r>
      <w:r w:rsidRPr="007A3328">
        <w:rPr>
          <w:lang w:val="de-LI"/>
        </w:rPr>
        <w:t>Nutzungsdruck greifbar. Sie zeigt aber auch Lösungen wie nachhaltige Baukultur, sanften Tourismus und innovative Projekte. Und sie ist stets begleitet von der unglaublichen Schönheit und Vielfalt der Natur, Kultur und der Sprachen in den Alpen.</w:t>
      </w:r>
      <w:r w:rsidR="005B2777">
        <w:rPr>
          <w:lang w:val="de-LI"/>
        </w:rPr>
        <w:t xml:space="preserve"> </w:t>
      </w:r>
      <w:r w:rsidR="005D51A6" w:rsidRPr="005D51A6">
        <w:rPr>
          <w:lang w:val="de-LI"/>
        </w:rPr>
        <w:t>«</w:t>
      </w:r>
      <w:r w:rsidR="00E07879">
        <w:rPr>
          <w:lang w:val="de-LI"/>
        </w:rPr>
        <w:t>In</w:t>
      </w:r>
      <w:r w:rsidR="001D071B">
        <w:rPr>
          <w:lang w:val="de-LI"/>
        </w:rPr>
        <w:t xml:space="preserve"> Zukunft </w:t>
      </w:r>
      <w:r w:rsidR="00A16C5D">
        <w:rPr>
          <w:lang w:val="de-LI"/>
        </w:rPr>
        <w:t xml:space="preserve">setzen wir </w:t>
      </w:r>
      <w:r w:rsidR="001D071B">
        <w:rPr>
          <w:lang w:val="de-LI"/>
        </w:rPr>
        <w:t>einen Fokus auf den roten Weg</w:t>
      </w:r>
      <w:r w:rsidR="00E16812">
        <w:rPr>
          <w:lang w:val="de-LI"/>
        </w:rPr>
        <w:t>, der alle acht Alpenstaaten durchquert</w:t>
      </w:r>
      <w:r w:rsidR="00441E9A">
        <w:rPr>
          <w:lang w:val="de-LI"/>
        </w:rPr>
        <w:t xml:space="preserve">», </w:t>
      </w:r>
      <w:r w:rsidR="005D51A6" w:rsidRPr="005D51A6">
        <w:rPr>
          <w:lang w:val="de-LI"/>
        </w:rPr>
        <w:t xml:space="preserve">erklärt Projektleiter Jakob Dietachmair. </w:t>
      </w:r>
      <w:r w:rsidR="002B597F">
        <w:rPr>
          <w:lang w:val="de-LI"/>
        </w:rPr>
        <w:t>Um die Weiterentwicklung sowie Modernisierung umzusetzen, startet CIPRA International Anfang Februar ein Crowdfunding</w:t>
      </w:r>
      <w:r w:rsidR="003C0491">
        <w:rPr>
          <w:lang w:val="de-LI"/>
        </w:rPr>
        <w:t xml:space="preserve"> – d</w:t>
      </w:r>
      <w:r w:rsidR="002B597F">
        <w:rPr>
          <w:lang w:val="de-LI"/>
        </w:rPr>
        <w:t>amit die Via Alpina auch in den kommenden Jahrzehnten sicher und begehbar bleibt.</w:t>
      </w:r>
    </w:p>
    <w:p w14:paraId="762EEFF6" w14:textId="77777777" w:rsidR="007A3328" w:rsidRDefault="007A3328" w:rsidP="00E16812">
      <w:pPr>
        <w:pStyle w:val="MMText"/>
      </w:pPr>
    </w:p>
    <w:p w14:paraId="01B8AFE6" w14:textId="44943C95" w:rsidR="00E75EB2" w:rsidRPr="007A3328" w:rsidRDefault="007A3328" w:rsidP="00E16812">
      <w:pPr>
        <w:pStyle w:val="MMText"/>
      </w:pPr>
      <w:r w:rsidRPr="007A3328">
        <w:t>(</w:t>
      </w:r>
      <w:bookmarkStart w:id="1" w:name="_Hlk77229595"/>
      <w:r w:rsidR="003C0491">
        <w:t>1’</w:t>
      </w:r>
      <w:r w:rsidR="00191DEA">
        <w:t>6</w:t>
      </w:r>
      <w:r w:rsidR="001C2957">
        <w:t>33</w:t>
      </w:r>
      <w:r w:rsidRPr="007A3328">
        <w:t xml:space="preserve"> </w:t>
      </w:r>
      <w:bookmarkEnd w:id="1"/>
      <w:r w:rsidRPr="007A3328">
        <w:t>Zeichen inkl. Leerzeichen)</w:t>
      </w:r>
    </w:p>
    <w:p w14:paraId="1C2A1357" w14:textId="77777777" w:rsidR="00191DEA" w:rsidRDefault="00191DEA" w:rsidP="00D8028F">
      <w:pPr>
        <w:pStyle w:val="MMFusszeile"/>
        <w:spacing w:before="120"/>
        <w:contextualSpacing w:val="0"/>
        <w:rPr>
          <w:color w:val="6E6B60"/>
        </w:rPr>
      </w:pPr>
    </w:p>
    <w:p w14:paraId="1F650CDB" w14:textId="77777777" w:rsidR="00191DEA" w:rsidRDefault="00191DEA" w:rsidP="00D8028F">
      <w:pPr>
        <w:pStyle w:val="MMFusszeile"/>
        <w:spacing w:before="120"/>
        <w:contextualSpacing w:val="0"/>
        <w:rPr>
          <w:color w:val="6E6B60"/>
        </w:rPr>
      </w:pPr>
    </w:p>
    <w:p w14:paraId="2540C407" w14:textId="1534A32F" w:rsidR="00E75EB2" w:rsidRPr="00191DEA" w:rsidRDefault="001D621E" w:rsidP="00D8028F">
      <w:pPr>
        <w:pStyle w:val="MMFusszeile"/>
        <w:spacing w:before="120"/>
        <w:contextualSpacing w:val="0"/>
        <w:rPr>
          <w:color w:val="6E6B60"/>
        </w:rPr>
      </w:pPr>
      <w:r w:rsidRPr="00191DEA">
        <w:rPr>
          <w:color w:val="6E6B60"/>
        </w:rPr>
        <w:lastRenderedPageBreak/>
        <w:t xml:space="preserve">Diese Mitteilung und druckfähige Pressebilder stehen zum Download bereit unter: </w:t>
      </w:r>
      <w:hyperlink r:id="rId8" w:history="1">
        <w:r w:rsidR="00C8273D" w:rsidRPr="00191DEA">
          <w:rPr>
            <w:color w:val="6E6B60"/>
          </w:rPr>
          <w:t>www.cipra.org/de/medienmitteilungen</w:t>
        </w:r>
      </w:hyperlink>
      <w:r w:rsidRPr="00191DEA">
        <w:rPr>
          <w:color w:val="6E6B60"/>
        </w:rPr>
        <w:t xml:space="preserve">  </w:t>
      </w:r>
    </w:p>
    <w:p w14:paraId="30CABA47" w14:textId="04191E4A" w:rsidR="00E75EB2" w:rsidRPr="00191DEA" w:rsidRDefault="00E75EB2" w:rsidP="00D8028F">
      <w:pPr>
        <w:pStyle w:val="MMFusszeile"/>
        <w:spacing w:before="120"/>
        <w:contextualSpacing w:val="0"/>
        <w:rPr>
          <w:color w:val="6E6B60"/>
        </w:rPr>
      </w:pPr>
      <w:r w:rsidRPr="00191DEA">
        <w:rPr>
          <w:color w:val="6E6B60"/>
        </w:rPr>
        <w:t>Rückfragen sind zu richten an:</w:t>
      </w:r>
      <w:r w:rsidR="00B2310F">
        <w:rPr>
          <w:color w:val="6E6B60"/>
        </w:rPr>
        <w:br/>
      </w:r>
      <w:r w:rsidR="007A3328" w:rsidRPr="00191DEA">
        <w:rPr>
          <w:color w:val="6E6B60"/>
        </w:rPr>
        <w:t xml:space="preserve">Jakob Dietachmair, Co-Geschäftsführer, +423 237 53 06, </w:t>
      </w:r>
      <w:hyperlink r:id="rId9" w:history="1">
        <w:r w:rsidR="007A3328" w:rsidRPr="00191DEA">
          <w:rPr>
            <w:color w:val="6E6B60"/>
            <w:u w:val="single"/>
          </w:rPr>
          <w:t>jakob.dietachmair@cipra.org</w:t>
        </w:r>
      </w:hyperlink>
      <w:r w:rsidR="007A3328" w:rsidRPr="00191DEA">
        <w:rPr>
          <w:color w:val="6E6B60"/>
          <w:u w:val="single"/>
        </w:rPr>
        <w:t xml:space="preserve"> </w:t>
      </w:r>
      <w:r w:rsidR="00B2310F">
        <w:rPr>
          <w:color w:val="6E6B60"/>
        </w:rPr>
        <w:br/>
      </w:r>
      <w:r w:rsidR="00441E9A" w:rsidRPr="00191DEA">
        <w:rPr>
          <w:color w:val="6E6B60"/>
        </w:rPr>
        <w:t xml:space="preserve">Isabella Helmschrott, </w:t>
      </w:r>
      <w:r w:rsidR="00952F6B" w:rsidRPr="00191DEA">
        <w:rPr>
          <w:color w:val="6E6B60"/>
        </w:rPr>
        <w:t>Mitarbeiterin Projekte</w:t>
      </w:r>
      <w:r w:rsidR="00441E9A" w:rsidRPr="00191DEA">
        <w:rPr>
          <w:color w:val="6E6B60"/>
        </w:rPr>
        <w:t xml:space="preserve">, +423 237 53 14, </w:t>
      </w:r>
      <w:hyperlink r:id="rId10" w:history="1">
        <w:r w:rsidR="00441E9A" w:rsidRPr="00191DEA">
          <w:rPr>
            <w:color w:val="6E6B60"/>
            <w:u w:val="single"/>
          </w:rPr>
          <w:t>isabella.helmschrott@cipra.org</w:t>
        </w:r>
      </w:hyperlink>
      <w:r w:rsidR="00441E9A" w:rsidRPr="00191DEA">
        <w:rPr>
          <w:color w:val="6E6B60"/>
          <w:u w:val="single"/>
        </w:rPr>
        <w:t xml:space="preserve">  </w:t>
      </w:r>
      <w:r w:rsidR="00B2310F">
        <w:rPr>
          <w:color w:val="6E6B60"/>
        </w:rPr>
        <w:br/>
      </w:r>
      <w:bookmarkStart w:id="2" w:name="_GoBack"/>
      <w:bookmarkEnd w:id="2"/>
      <w:r w:rsidR="007A3328" w:rsidRPr="00191DEA">
        <w:rPr>
          <w:color w:val="6E6B60"/>
        </w:rPr>
        <w:t xml:space="preserve">Veronika Hribernik, Mitarbeiterin Kommunikation, +423 237 53 01, </w:t>
      </w:r>
      <w:r w:rsidR="007A3328" w:rsidRPr="00191DEA">
        <w:rPr>
          <w:color w:val="6E6B60"/>
          <w:u w:val="single"/>
        </w:rPr>
        <w:t>veronika.hribernik@cipra.org</w:t>
      </w:r>
    </w:p>
    <w:p w14:paraId="6C58F52E" w14:textId="77777777" w:rsidR="001D621E" w:rsidRPr="001D621E" w:rsidRDefault="001D621E" w:rsidP="00D8028F">
      <w:pPr>
        <w:pStyle w:val="MMFusszeile"/>
        <w:spacing w:before="120"/>
        <w:contextualSpacing w:val="0"/>
      </w:pPr>
    </w:p>
    <w:p w14:paraId="2BC2D92D" w14:textId="77777777" w:rsidR="001D621E" w:rsidRPr="001D621E" w:rsidRDefault="001D621E" w:rsidP="001D621E">
      <w:pPr>
        <w:shd w:val="clear" w:color="auto" w:fill="C0BDB4"/>
        <w:spacing w:after="60" w:line="280" w:lineRule="atLeast"/>
        <w:rPr>
          <w:b/>
          <w:sz w:val="20"/>
          <w:szCs w:val="20"/>
          <w:lang w:val="de-DE"/>
        </w:rPr>
      </w:pPr>
      <w:r w:rsidRPr="001D621E">
        <w:rPr>
          <w:b/>
          <w:sz w:val="20"/>
          <w:szCs w:val="20"/>
          <w:lang w:val="de-DE"/>
        </w:rPr>
        <w:t>Die CIPRA, eine vielfältige und vielgestaltige Organisation</w:t>
      </w:r>
    </w:p>
    <w:p w14:paraId="6D1269BD" w14:textId="77777777" w:rsidR="001D621E" w:rsidRPr="001D621E" w:rsidRDefault="00F514FA" w:rsidP="001D621E">
      <w:pPr>
        <w:shd w:val="clear" w:color="auto" w:fill="C0BDB4"/>
        <w:spacing w:line="280" w:lineRule="atLeast"/>
        <w:rPr>
          <w:sz w:val="20"/>
          <w:szCs w:val="20"/>
        </w:rPr>
      </w:pPr>
      <w:r w:rsidRPr="00F514FA">
        <w:rPr>
          <w:sz w:val="20"/>
          <w:szCs w:val="20"/>
        </w:rPr>
        <w:t xml:space="preserve">Die Internationale Alpenschutzkommission CIPRA ist eine nichtstaatliche Dachorganisation mit nationalen Vertretungen und einer regionalen Vertretung in den sieben Alpenländern. Sie vertritt über 100 Verbände und Organisationen. Die CIPRA arbeitet für eine nachhaltige Entwicklung in den Alpen und setzt sich für die Erhaltung des Natur- und Kulturerbes, für die Erhaltung der regionalen Vielfalt und für Lösungen grenzüberschreitender Probleme im Alpenraum ein. </w:t>
      </w:r>
      <w:r w:rsidR="001D621E" w:rsidRPr="001D621E">
        <w:rPr>
          <w:sz w:val="20"/>
          <w:szCs w:val="20"/>
        </w:rPr>
        <w:t>(4</w:t>
      </w:r>
      <w:r>
        <w:rPr>
          <w:sz w:val="20"/>
          <w:szCs w:val="20"/>
        </w:rPr>
        <w:t>62</w:t>
      </w:r>
      <w:r w:rsidR="001D621E" w:rsidRPr="001D621E">
        <w:rPr>
          <w:sz w:val="20"/>
          <w:szCs w:val="20"/>
        </w:rPr>
        <w:t xml:space="preserve"> Zeichen inkl. Leerzeichen)</w:t>
      </w:r>
    </w:p>
    <w:p w14:paraId="766F620E" w14:textId="77777777" w:rsidR="00DF425B" w:rsidRPr="001D621E" w:rsidRDefault="00B2310F" w:rsidP="001D621E">
      <w:pPr>
        <w:shd w:val="clear" w:color="auto" w:fill="C0BDB4"/>
        <w:spacing w:after="120" w:line="280" w:lineRule="atLeast"/>
        <w:rPr>
          <w:sz w:val="20"/>
          <w:szCs w:val="20"/>
        </w:rPr>
      </w:pPr>
      <w:hyperlink r:id="rId11" w:history="1">
        <w:r w:rsidR="001D621E" w:rsidRPr="001D621E">
          <w:rPr>
            <w:rStyle w:val="Hyperlink"/>
            <w:color w:val="auto"/>
            <w:sz w:val="20"/>
            <w:szCs w:val="20"/>
          </w:rPr>
          <w:t>www.cipra.org</w:t>
        </w:r>
      </w:hyperlink>
    </w:p>
    <w:sectPr w:rsidR="00DF425B" w:rsidRPr="001D621E" w:rsidSect="000E3C6B">
      <w:headerReference w:type="even" r:id="rId12"/>
      <w:headerReference w:type="default" r:id="rId13"/>
      <w:footerReference w:type="even" r:id="rId14"/>
      <w:footerReference w:type="default" r:id="rId15"/>
      <w:headerReference w:type="first" r:id="rId16"/>
      <w:footerReference w:type="first" r:id="rId17"/>
      <w:pgSz w:w="11900" w:h="16840"/>
      <w:pgMar w:top="1985" w:right="851" w:bottom="1361" w:left="1814" w:header="567" w:footer="34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7781FE" w14:textId="77777777" w:rsidR="007A3328" w:rsidRDefault="007A3328">
      <w:r>
        <w:separator/>
      </w:r>
    </w:p>
  </w:endnote>
  <w:endnote w:type="continuationSeparator" w:id="0">
    <w:p w14:paraId="5A41648A" w14:textId="77777777" w:rsidR="007A3328" w:rsidRDefault="007A3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Roman">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HelveticaNeueLTStd-Lt">
    <w:altName w:val="Malgun Gothic"/>
    <w:charset w:val="00"/>
    <w:family w:val="swiss"/>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733BEE" w14:textId="77777777" w:rsidR="00E40386" w:rsidRDefault="00E40386" w:rsidP="00D56B60">
    <w:pPr>
      <w:framePr w:wrap="around" w:vAnchor="text" w:hAnchor="margin" w:y="1"/>
    </w:pPr>
    <w:r>
      <w:fldChar w:fldCharType="begin"/>
    </w:r>
    <w:r>
      <w:instrText xml:space="preserve">PAGE  </w:instrText>
    </w:r>
    <w:r>
      <w:fldChar w:fldCharType="end"/>
    </w:r>
  </w:p>
  <w:p w14:paraId="36CEEBA8" w14:textId="77777777" w:rsidR="00E40386" w:rsidRDefault="00E40386" w:rsidP="00D56B60">
    <w:pP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563C7C" w14:textId="77777777" w:rsidR="00E40386" w:rsidRDefault="00E40386" w:rsidP="00D56B60">
    <w:pP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73CB02" w14:textId="77777777" w:rsidR="00E40386" w:rsidRPr="00813249" w:rsidRDefault="00E40386" w:rsidP="003639CB">
    <w:pPr>
      <w:pStyle w:val="BasicParagraph"/>
      <w:spacing w:line="260" w:lineRule="exact"/>
      <w:ind w:left="-1276" w:right="-404"/>
      <w:rPr>
        <w:rFonts w:ascii="HelveticaNeueLTStd-Lt" w:hAnsi="HelveticaNeueLTStd-Lt" w:cs="HelveticaNeueLTStd-Lt"/>
        <w:color w:val="65653F"/>
        <w:spacing w:val="6"/>
        <w:sz w:val="16"/>
        <w:szCs w:val="16"/>
        <w:lang w:val="de-LI"/>
      </w:rPr>
    </w:pPr>
    <w:r w:rsidRPr="00813249">
      <w:rPr>
        <w:rFonts w:ascii="HelveticaNeueLTStd-Lt" w:hAnsi="HelveticaNeueLTStd-Lt" w:cs="HelveticaNeueLTStd-Lt"/>
        <w:color w:val="65653F"/>
        <w:spacing w:val="6"/>
        <w:sz w:val="16"/>
        <w:szCs w:val="16"/>
        <w:lang w:val="de-LI"/>
      </w:rPr>
      <w:t xml:space="preserve">Internationale </w:t>
    </w:r>
    <w:proofErr w:type="gramStart"/>
    <w:r w:rsidRPr="00813249">
      <w:rPr>
        <w:rFonts w:ascii="HelveticaNeueLTStd-Lt" w:hAnsi="HelveticaNeueLTStd-Lt" w:cs="HelveticaNeueLTStd-Lt"/>
        <w:color w:val="65653F"/>
        <w:spacing w:val="6"/>
        <w:sz w:val="16"/>
        <w:szCs w:val="16"/>
        <w:lang w:val="de-LI"/>
      </w:rPr>
      <w:t>Alpenschutzkommission  ·</w:t>
    </w:r>
    <w:proofErr w:type="gramEnd"/>
    <w:r w:rsidRPr="00813249">
      <w:rPr>
        <w:rFonts w:ascii="HelveticaNeueLTStd-Lt" w:hAnsi="HelveticaNeueLTStd-Lt" w:cs="HelveticaNeueLTStd-Lt"/>
        <w:color w:val="65653F"/>
        <w:spacing w:val="6"/>
        <w:sz w:val="16"/>
        <w:szCs w:val="16"/>
        <w:lang w:val="de-LI"/>
      </w:rPr>
      <w:t xml:space="preserve">  CIPRA International</w:t>
    </w:r>
  </w:p>
  <w:p w14:paraId="493FFF91" w14:textId="77777777" w:rsidR="00E40386" w:rsidRPr="0094034C" w:rsidRDefault="00830206" w:rsidP="0094034C">
    <w:pPr>
      <w:pStyle w:val="Fuzeile"/>
      <w:spacing w:line="260" w:lineRule="exact"/>
      <w:ind w:left="-1276" w:right="-404"/>
      <w:rPr>
        <w:rFonts w:ascii="HelveticaNeueLTStd-Lt" w:hAnsi="HelveticaNeueLTStd-Lt" w:cs="HelveticaNeueLTStd-Lt"/>
        <w:color w:val="65653F"/>
        <w:spacing w:val="6"/>
        <w:sz w:val="16"/>
        <w:szCs w:val="16"/>
      </w:rPr>
    </w:pPr>
    <w:proofErr w:type="spellStart"/>
    <w:r>
      <w:rPr>
        <w:rFonts w:ascii="HelveticaNeueLTStd-Lt" w:hAnsi="HelveticaNeueLTStd-Lt" w:cs="HelveticaNeueLTStd-Lt"/>
        <w:color w:val="65653F"/>
        <w:spacing w:val="6"/>
        <w:sz w:val="16"/>
        <w:szCs w:val="16"/>
      </w:rPr>
      <w:t>Kirchstrasse</w:t>
    </w:r>
    <w:proofErr w:type="spellEnd"/>
    <w:r>
      <w:rPr>
        <w:rFonts w:ascii="HelveticaNeueLTStd-Lt" w:hAnsi="HelveticaNeueLTStd-Lt" w:cs="HelveticaNeueLTStd-Lt"/>
        <w:color w:val="65653F"/>
        <w:spacing w:val="6"/>
        <w:sz w:val="16"/>
        <w:szCs w:val="16"/>
      </w:rPr>
      <w:t xml:space="preserve"> </w:t>
    </w:r>
    <w:proofErr w:type="gramStart"/>
    <w:r>
      <w:rPr>
        <w:rFonts w:ascii="HelveticaNeueLTStd-Lt" w:hAnsi="HelveticaNeueLTStd-Lt" w:cs="HelveticaNeueLTStd-Lt"/>
        <w:color w:val="65653F"/>
        <w:spacing w:val="6"/>
        <w:sz w:val="16"/>
        <w:szCs w:val="16"/>
      </w:rPr>
      <w:t>5</w:t>
    </w:r>
    <w:r w:rsidR="00E40386" w:rsidRPr="003639CB">
      <w:rPr>
        <w:rFonts w:ascii="HelveticaNeueLTStd-Lt" w:hAnsi="HelveticaNeueLTStd-Lt" w:cs="HelveticaNeueLTStd-Lt"/>
        <w:color w:val="65653F"/>
        <w:spacing w:val="6"/>
        <w:sz w:val="16"/>
        <w:szCs w:val="16"/>
      </w:rPr>
      <w:t xml:space="preserve">  ·</w:t>
    </w:r>
    <w:proofErr w:type="gramEnd"/>
    <w:r w:rsidR="00E40386" w:rsidRPr="003639CB">
      <w:rPr>
        <w:rFonts w:ascii="HelveticaNeueLTStd-Lt" w:hAnsi="HelveticaNeueLTStd-Lt" w:cs="HelveticaNeueLTStd-Lt"/>
        <w:color w:val="65653F"/>
        <w:spacing w:val="6"/>
        <w:sz w:val="16"/>
        <w:szCs w:val="16"/>
      </w:rPr>
      <w:t xml:space="preserve">  9494 Schaan  ·  Liechtenstein  ·  T +423 237 53 53  ·  F +423 237 53 54  ·  international@cipra.org  · </w:t>
    </w:r>
    <w:r w:rsidR="00E40386">
      <w:rPr>
        <w:rFonts w:ascii="HelveticaNeueLTStd-Lt" w:hAnsi="HelveticaNeueLTStd-Lt" w:cs="HelveticaNeueLTStd-Lt"/>
        <w:color w:val="65653F"/>
        <w:spacing w:val="6"/>
        <w:sz w:val="16"/>
        <w:szCs w:val="16"/>
      </w:rPr>
      <w:t xml:space="preserve"> </w:t>
    </w:r>
    <w:r w:rsidR="00E40386" w:rsidRPr="003639CB">
      <w:rPr>
        <w:rFonts w:ascii="HelveticaNeueLTStd-Lt" w:hAnsi="HelveticaNeueLTStd-Lt" w:cs="HelveticaNeueLTStd-Lt"/>
        <w:color w:val="65653F"/>
        <w:spacing w:val="6"/>
        <w:sz w:val="16"/>
        <w:szCs w:val="16"/>
      </w:rPr>
      <w:t>www.cipra.org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7D547E" w14:textId="77777777" w:rsidR="007A3328" w:rsidRDefault="007A3328">
      <w:r>
        <w:separator/>
      </w:r>
    </w:p>
  </w:footnote>
  <w:footnote w:type="continuationSeparator" w:id="0">
    <w:p w14:paraId="39FBEABA" w14:textId="77777777" w:rsidR="007A3328" w:rsidRDefault="007A33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561CF5" w14:textId="77777777" w:rsidR="00830206" w:rsidRDefault="0083020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69EF18" w14:textId="77777777" w:rsidR="00E40386" w:rsidRDefault="00E40386">
    <w:r>
      <w:rPr>
        <w:noProof/>
        <w:lang w:eastAsia="de-CH"/>
      </w:rPr>
      <w:drawing>
        <wp:anchor distT="0" distB="0" distL="114300" distR="114300" simplePos="0" relativeHeight="251664384" behindDoc="1" locked="0" layoutInCell="1" allowOverlap="1" wp14:anchorId="2AB9B5CB" wp14:editId="317FFE1F">
          <wp:simplePos x="0" y="0"/>
          <wp:positionH relativeFrom="page">
            <wp:posOffset>0</wp:posOffset>
          </wp:positionH>
          <wp:positionV relativeFrom="page">
            <wp:posOffset>0</wp:posOffset>
          </wp:positionV>
          <wp:extent cx="2524760" cy="1259840"/>
          <wp:effectExtent l="25400" t="0" r="0" b="0"/>
          <wp:wrapNone/>
          <wp:docPr id="5" name="Grafik 5" descr="CIPRA-BP-word-Kopf-Seit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PRA-BP-word-Kopf-Seite2.png"/>
                  <pic:cNvPicPr/>
                </pic:nvPicPr>
                <pic:blipFill>
                  <a:blip r:embed="rId1"/>
                  <a:stretch>
                    <a:fillRect/>
                  </a:stretch>
                </pic:blipFill>
                <pic:spPr>
                  <a:xfrm>
                    <a:off x="0" y="0"/>
                    <a:ext cx="2524760" cy="125984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371BEC" w14:textId="77777777" w:rsidR="00E40386" w:rsidRDefault="00E40386">
    <w:r>
      <w:rPr>
        <w:noProof/>
        <w:lang w:eastAsia="de-CH"/>
      </w:rPr>
      <w:drawing>
        <wp:anchor distT="0" distB="0" distL="114300" distR="114300" simplePos="0" relativeHeight="251663360" behindDoc="1" locked="0" layoutInCell="1" allowOverlap="1" wp14:anchorId="1644A8C8" wp14:editId="630BB900">
          <wp:simplePos x="0" y="0"/>
          <wp:positionH relativeFrom="page">
            <wp:posOffset>0</wp:posOffset>
          </wp:positionH>
          <wp:positionV relativeFrom="page">
            <wp:posOffset>0</wp:posOffset>
          </wp:positionV>
          <wp:extent cx="2524760" cy="1259840"/>
          <wp:effectExtent l="25400" t="0" r="0" b="0"/>
          <wp:wrapNone/>
          <wp:docPr id="3" name="Grafik 3" descr="CIPRA-BP-word-Kopf-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PRA-BP-word-Kopf-DE.png"/>
                  <pic:cNvPicPr/>
                </pic:nvPicPr>
                <pic:blipFill>
                  <a:blip r:embed="rId1"/>
                  <a:stretch>
                    <a:fillRect/>
                  </a:stretch>
                </pic:blipFill>
                <pic:spPr>
                  <a:xfrm>
                    <a:off x="0" y="0"/>
                    <a:ext cx="2524760" cy="12598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338DAA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69E051B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8D03C6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487AE05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F4589BB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212CEE40"/>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63007D3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DFD0BB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9CA5E1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0C8DE2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5F8A66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4D695B"/>
    <w:multiLevelType w:val="multilevel"/>
    <w:tmpl w:val="0407001D"/>
    <w:lvl w:ilvl="0">
      <w:start w:val="1"/>
      <w:numFmt w:val="bullet"/>
      <w:lvlText w:val=""/>
      <w:lvlJc w:val="left"/>
      <w:pPr>
        <w:ind w:left="360" w:hanging="360"/>
      </w:pPr>
      <w:rPr>
        <w:rFonts w:ascii="Symbol" w:hAnsi="Symbol" w:hint="default"/>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1"/>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328"/>
    <w:rsid w:val="0002255B"/>
    <w:rsid w:val="00045798"/>
    <w:rsid w:val="00050F9F"/>
    <w:rsid w:val="00065831"/>
    <w:rsid w:val="0008486E"/>
    <w:rsid w:val="00091B77"/>
    <w:rsid w:val="000D09C7"/>
    <w:rsid w:val="000E2C96"/>
    <w:rsid w:val="000E3C6B"/>
    <w:rsid w:val="000F2061"/>
    <w:rsid w:val="001041DB"/>
    <w:rsid w:val="00140A4E"/>
    <w:rsid w:val="00172122"/>
    <w:rsid w:val="00176174"/>
    <w:rsid w:val="00191DEA"/>
    <w:rsid w:val="001A6FE6"/>
    <w:rsid w:val="001B7AFF"/>
    <w:rsid w:val="001C2957"/>
    <w:rsid w:val="001D071B"/>
    <w:rsid w:val="001D3169"/>
    <w:rsid w:val="001D621E"/>
    <w:rsid w:val="001F326A"/>
    <w:rsid w:val="002207AB"/>
    <w:rsid w:val="00233E32"/>
    <w:rsid w:val="00257403"/>
    <w:rsid w:val="0028641B"/>
    <w:rsid w:val="002A200B"/>
    <w:rsid w:val="002B597F"/>
    <w:rsid w:val="002D5D20"/>
    <w:rsid w:val="002D6541"/>
    <w:rsid w:val="00344C5B"/>
    <w:rsid w:val="00353D4C"/>
    <w:rsid w:val="00360AAB"/>
    <w:rsid w:val="003639CB"/>
    <w:rsid w:val="003761FC"/>
    <w:rsid w:val="003C0491"/>
    <w:rsid w:val="003C3D5D"/>
    <w:rsid w:val="003C7913"/>
    <w:rsid w:val="0040247E"/>
    <w:rsid w:val="00441E9A"/>
    <w:rsid w:val="00462118"/>
    <w:rsid w:val="00476BBF"/>
    <w:rsid w:val="004A58A3"/>
    <w:rsid w:val="004C561E"/>
    <w:rsid w:val="004C6CE4"/>
    <w:rsid w:val="00502650"/>
    <w:rsid w:val="00507ED5"/>
    <w:rsid w:val="00512335"/>
    <w:rsid w:val="00533351"/>
    <w:rsid w:val="005853CC"/>
    <w:rsid w:val="005B2777"/>
    <w:rsid w:val="005C4615"/>
    <w:rsid w:val="005D51A6"/>
    <w:rsid w:val="005F0F9B"/>
    <w:rsid w:val="006079CA"/>
    <w:rsid w:val="00636A0C"/>
    <w:rsid w:val="00650A26"/>
    <w:rsid w:val="0066627A"/>
    <w:rsid w:val="006C5ACF"/>
    <w:rsid w:val="006F5CF9"/>
    <w:rsid w:val="007104A1"/>
    <w:rsid w:val="00721DB7"/>
    <w:rsid w:val="00722BD2"/>
    <w:rsid w:val="007339FC"/>
    <w:rsid w:val="007705CC"/>
    <w:rsid w:val="00772782"/>
    <w:rsid w:val="007A055F"/>
    <w:rsid w:val="007A3328"/>
    <w:rsid w:val="007B0C33"/>
    <w:rsid w:val="007E03AF"/>
    <w:rsid w:val="00813249"/>
    <w:rsid w:val="00830206"/>
    <w:rsid w:val="008466F3"/>
    <w:rsid w:val="00850B1F"/>
    <w:rsid w:val="0086468D"/>
    <w:rsid w:val="00890BD2"/>
    <w:rsid w:val="008E5038"/>
    <w:rsid w:val="008F77F5"/>
    <w:rsid w:val="00932D66"/>
    <w:rsid w:val="0094034C"/>
    <w:rsid w:val="00950F47"/>
    <w:rsid w:val="00952F6B"/>
    <w:rsid w:val="00973BA4"/>
    <w:rsid w:val="009D6EA3"/>
    <w:rsid w:val="009F325B"/>
    <w:rsid w:val="00A16C5D"/>
    <w:rsid w:val="00A22F47"/>
    <w:rsid w:val="00A46B46"/>
    <w:rsid w:val="00A627FE"/>
    <w:rsid w:val="00A80F90"/>
    <w:rsid w:val="00A81892"/>
    <w:rsid w:val="00A871EA"/>
    <w:rsid w:val="00AA7718"/>
    <w:rsid w:val="00B2310F"/>
    <w:rsid w:val="00B53307"/>
    <w:rsid w:val="00B823F3"/>
    <w:rsid w:val="00BF7ACB"/>
    <w:rsid w:val="00C07C79"/>
    <w:rsid w:val="00C13854"/>
    <w:rsid w:val="00C16D1A"/>
    <w:rsid w:val="00C337CB"/>
    <w:rsid w:val="00C520FB"/>
    <w:rsid w:val="00C8273D"/>
    <w:rsid w:val="00C9277E"/>
    <w:rsid w:val="00C94246"/>
    <w:rsid w:val="00CA1414"/>
    <w:rsid w:val="00CB632A"/>
    <w:rsid w:val="00D277B4"/>
    <w:rsid w:val="00D27E5F"/>
    <w:rsid w:val="00D56B60"/>
    <w:rsid w:val="00D8028F"/>
    <w:rsid w:val="00D84F3E"/>
    <w:rsid w:val="00D92ED8"/>
    <w:rsid w:val="00D94A8F"/>
    <w:rsid w:val="00DA72F7"/>
    <w:rsid w:val="00DC3618"/>
    <w:rsid w:val="00DF425B"/>
    <w:rsid w:val="00E07879"/>
    <w:rsid w:val="00E07C0E"/>
    <w:rsid w:val="00E15A8F"/>
    <w:rsid w:val="00E16812"/>
    <w:rsid w:val="00E2279A"/>
    <w:rsid w:val="00E26D2F"/>
    <w:rsid w:val="00E40386"/>
    <w:rsid w:val="00E67ADA"/>
    <w:rsid w:val="00E71E12"/>
    <w:rsid w:val="00E75EB2"/>
    <w:rsid w:val="00E85CD0"/>
    <w:rsid w:val="00EA425B"/>
    <w:rsid w:val="00EB6ECC"/>
    <w:rsid w:val="00EE1365"/>
    <w:rsid w:val="00F004A2"/>
    <w:rsid w:val="00F3563F"/>
    <w:rsid w:val="00F514FA"/>
    <w:rsid w:val="00F523C0"/>
    <w:rsid w:val="00F54F97"/>
    <w:rsid w:val="00FB68A3"/>
    <w:rsid w:val="00FC4CD2"/>
    <w:rsid w:val="00FD7AB6"/>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672BB71"/>
  <w15:docId w15:val="{413CCA55-7CD7-4267-A90E-DF5055FB6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sz w:val="24"/>
        <w:szCs w:val="24"/>
        <w:lang w:val="de-DE" w:eastAsia="de-DE" w:bidi="ar-SA"/>
      </w:rPr>
    </w:rPrDefault>
    <w:pPrDefault/>
  </w:docDefaults>
  <w:latentStyles w:defLockedState="0" w:defUIPriority="0" w:defSemiHidden="0" w:defUnhideWhenUsed="0" w:defQFormat="0" w:count="375">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E75EB2"/>
    <w:rPr>
      <w:rFonts w:ascii="Arial" w:eastAsia="Times New Roman" w:hAnsi="Arial" w:cs="Arial"/>
      <w:lang w:val="de-CH"/>
    </w:rPr>
  </w:style>
  <w:style w:type="paragraph" w:styleId="berschrift1">
    <w:name w:val="heading 1"/>
    <w:aliases w:val="Betreff Überschrift"/>
    <w:basedOn w:val="Standard"/>
    <w:next w:val="Standard"/>
    <w:link w:val="berschrift1Zchn"/>
    <w:autoRedefine/>
    <w:rsid w:val="00A81892"/>
    <w:pPr>
      <w:keepNext/>
      <w:keepLines/>
      <w:spacing w:line="280" w:lineRule="exact"/>
      <w:outlineLvl w:val="0"/>
    </w:pPr>
    <w:rPr>
      <w:rFonts w:eastAsiaTheme="majorEastAsia" w:cstheme="majorBidi"/>
      <w:b/>
      <w:bCs/>
      <w:sz w:val="20"/>
      <w:szCs w:val="32"/>
      <w:lang w:val="de-DE"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Betreff Überschrift Zchn"/>
    <w:basedOn w:val="Absatz-Standardschriftart"/>
    <w:link w:val="berschrift1"/>
    <w:rsid w:val="00A81892"/>
    <w:rPr>
      <w:rFonts w:ascii="Arial" w:eastAsiaTheme="majorEastAsia" w:hAnsi="Arial" w:cstheme="majorBidi"/>
      <w:b/>
      <w:bCs/>
      <w:sz w:val="20"/>
      <w:szCs w:val="32"/>
      <w:lang w:eastAsia="en-US"/>
    </w:rPr>
  </w:style>
  <w:style w:type="character" w:customStyle="1" w:styleId="CIPRA">
    <w:name w:val="CIPRA"/>
    <w:basedOn w:val="Absatz-Standardschriftart"/>
    <w:rsid w:val="00A81892"/>
    <w:rPr>
      <w:rFonts w:ascii="Arial" w:hAnsi="Arial"/>
      <w:color w:val="auto"/>
      <w:sz w:val="20"/>
    </w:rPr>
  </w:style>
  <w:style w:type="paragraph" w:styleId="Kopfzeile">
    <w:name w:val="header"/>
    <w:basedOn w:val="Standard"/>
    <w:link w:val="KopfzeileZchn"/>
    <w:rsid w:val="00E07C0E"/>
    <w:pPr>
      <w:tabs>
        <w:tab w:val="center" w:pos="4703"/>
        <w:tab w:val="right" w:pos="9406"/>
      </w:tabs>
    </w:pPr>
    <w:rPr>
      <w:rFonts w:ascii="Cambria" w:eastAsia="Cambria" w:hAnsi="Cambria" w:cs="Times New Roman"/>
      <w:lang w:val="de-DE" w:eastAsia="en-US"/>
    </w:rPr>
  </w:style>
  <w:style w:type="character" w:customStyle="1" w:styleId="KopfzeileZchn">
    <w:name w:val="Kopfzeile Zchn"/>
    <w:basedOn w:val="Absatz-Standardschriftart"/>
    <w:link w:val="Kopfzeile"/>
    <w:rsid w:val="00E07C0E"/>
    <w:rPr>
      <w:lang w:eastAsia="en-US"/>
    </w:rPr>
  </w:style>
  <w:style w:type="paragraph" w:customStyle="1" w:styleId="BasicParagraph">
    <w:name w:val="[Basic Paragraph]"/>
    <w:basedOn w:val="Standard"/>
    <w:uiPriority w:val="99"/>
    <w:rsid w:val="00650A26"/>
    <w:pPr>
      <w:widowControl w:val="0"/>
      <w:autoSpaceDE w:val="0"/>
      <w:autoSpaceDN w:val="0"/>
      <w:adjustRightInd w:val="0"/>
      <w:spacing w:line="288" w:lineRule="auto"/>
      <w:textAlignment w:val="center"/>
    </w:pPr>
    <w:rPr>
      <w:rFonts w:ascii="Times-Roman" w:eastAsia="Cambria" w:hAnsi="Times-Roman" w:cs="Times-Roman"/>
      <w:color w:val="000000"/>
      <w:lang w:val="en-US"/>
    </w:rPr>
  </w:style>
  <w:style w:type="paragraph" w:styleId="Fuzeile">
    <w:name w:val="footer"/>
    <w:basedOn w:val="Standard"/>
    <w:link w:val="FuzeileZchn"/>
    <w:rsid w:val="000E3C6B"/>
    <w:pPr>
      <w:tabs>
        <w:tab w:val="center" w:pos="4703"/>
        <w:tab w:val="right" w:pos="9406"/>
      </w:tabs>
    </w:pPr>
    <w:rPr>
      <w:rFonts w:ascii="Cambria" w:eastAsia="Cambria" w:hAnsi="Cambria" w:cs="Times New Roman"/>
      <w:lang w:val="de-DE" w:eastAsia="en-US"/>
    </w:rPr>
  </w:style>
  <w:style w:type="character" w:customStyle="1" w:styleId="FuzeileZchn">
    <w:name w:val="Fußzeile Zchn"/>
    <w:basedOn w:val="Absatz-Standardschriftart"/>
    <w:link w:val="Fuzeile"/>
    <w:rsid w:val="000E3C6B"/>
    <w:rPr>
      <w:lang w:eastAsia="en-US"/>
    </w:rPr>
  </w:style>
  <w:style w:type="character" w:styleId="Hyperlink">
    <w:name w:val="Hyperlink"/>
    <w:basedOn w:val="Absatz-Standardschriftart"/>
    <w:rsid w:val="00FD7AB6"/>
    <w:rPr>
      <w:color w:val="0000FF" w:themeColor="hyperlink"/>
      <w:u w:val="single"/>
    </w:rPr>
  </w:style>
  <w:style w:type="paragraph" w:customStyle="1" w:styleId="MMTitel">
    <w:name w:val="MM Titel"/>
    <w:basedOn w:val="Standard"/>
    <w:next w:val="MMLead"/>
    <w:autoRedefine/>
    <w:rsid w:val="00E75EB2"/>
    <w:pPr>
      <w:spacing w:before="120" w:after="120" w:line="360" w:lineRule="auto"/>
    </w:pPr>
    <w:rPr>
      <w:b/>
      <w:sz w:val="28"/>
      <w:szCs w:val="28"/>
    </w:rPr>
  </w:style>
  <w:style w:type="paragraph" w:customStyle="1" w:styleId="MMLead">
    <w:name w:val="MM Lead"/>
    <w:basedOn w:val="Standard"/>
    <w:next w:val="MMText"/>
    <w:autoRedefine/>
    <w:rsid w:val="00E75EB2"/>
    <w:pPr>
      <w:spacing w:before="120" w:after="120" w:line="360" w:lineRule="auto"/>
      <w:jc w:val="both"/>
    </w:pPr>
    <w:rPr>
      <w:b/>
      <w:sz w:val="22"/>
      <w:szCs w:val="22"/>
    </w:rPr>
  </w:style>
  <w:style w:type="paragraph" w:customStyle="1" w:styleId="MMText">
    <w:name w:val="MM Text"/>
    <w:basedOn w:val="Standard"/>
    <w:autoRedefine/>
    <w:rsid w:val="00E16812"/>
    <w:pPr>
      <w:spacing w:before="60" w:after="60" w:line="360" w:lineRule="auto"/>
      <w:contextualSpacing/>
      <w:jc w:val="both"/>
    </w:pPr>
    <w:rPr>
      <w:sz w:val="22"/>
      <w:szCs w:val="22"/>
    </w:rPr>
  </w:style>
  <w:style w:type="paragraph" w:customStyle="1" w:styleId="MMZwischentitel">
    <w:name w:val="MM Zwischentitel"/>
    <w:basedOn w:val="MMText"/>
    <w:next w:val="MMText"/>
    <w:autoRedefine/>
    <w:rsid w:val="00E75EB2"/>
    <w:pPr>
      <w:spacing w:before="240"/>
      <w:jc w:val="left"/>
    </w:pPr>
    <w:rPr>
      <w:b/>
    </w:rPr>
  </w:style>
  <w:style w:type="paragraph" w:customStyle="1" w:styleId="MMFusszeile">
    <w:name w:val="MM Fusszeile"/>
    <w:basedOn w:val="MMText"/>
    <w:autoRedefine/>
    <w:rsid w:val="00E75EB2"/>
    <w:pPr>
      <w:spacing w:line="240" w:lineRule="auto"/>
      <w:jc w:val="left"/>
    </w:pPr>
    <w:rPr>
      <w:sz w:val="20"/>
      <w:szCs w:val="20"/>
    </w:rPr>
  </w:style>
  <w:style w:type="paragraph" w:customStyle="1" w:styleId="MMSperrfrist">
    <w:name w:val="MM Sperrfrist"/>
    <w:basedOn w:val="Standard"/>
    <w:next w:val="MMTitel"/>
    <w:autoRedefine/>
    <w:rsid w:val="00E75EB2"/>
    <w:pPr>
      <w:spacing w:before="120" w:after="120" w:line="360" w:lineRule="auto"/>
    </w:pPr>
    <w:rPr>
      <w:b/>
      <w:color w:val="FF0000"/>
      <w:szCs w:val="22"/>
    </w:rPr>
  </w:style>
  <w:style w:type="paragraph" w:customStyle="1" w:styleId="MMKopfzeile">
    <w:name w:val="MM Kopfzeile"/>
    <w:basedOn w:val="Standard"/>
    <w:autoRedefine/>
    <w:rsid w:val="00E75EB2"/>
    <w:pPr>
      <w:spacing w:before="120" w:after="120" w:line="360" w:lineRule="auto"/>
    </w:pPr>
    <w:rPr>
      <w:sz w:val="22"/>
      <w:szCs w:val="22"/>
    </w:rPr>
  </w:style>
  <w:style w:type="paragraph" w:customStyle="1" w:styleId="MMHyperlink">
    <w:name w:val="MM Hyperlink"/>
    <w:basedOn w:val="MMFusszeile"/>
    <w:next w:val="MMFusszeile"/>
    <w:autoRedefine/>
    <w:rsid w:val="00E75EB2"/>
    <w:rPr>
      <w:i/>
      <w:color w:val="0000FF"/>
      <w:u w:val="single"/>
    </w:rPr>
  </w:style>
  <w:style w:type="paragraph" w:styleId="KeinLeerraum">
    <w:name w:val="No Spacing"/>
    <w:uiPriority w:val="1"/>
    <w:qFormat/>
    <w:rsid w:val="001D621E"/>
    <w:rPr>
      <w:rFonts w:asciiTheme="minorHAnsi" w:eastAsiaTheme="minorHAnsi" w:hAnsiTheme="minorHAnsi" w:cstheme="minorBidi"/>
      <w:sz w:val="22"/>
      <w:szCs w:val="22"/>
      <w:lang w:val="de-LI" w:eastAsia="en-US"/>
    </w:rPr>
  </w:style>
  <w:style w:type="character" w:styleId="Kommentarzeichen">
    <w:name w:val="annotation reference"/>
    <w:basedOn w:val="Absatz-Standardschriftart"/>
    <w:uiPriority w:val="99"/>
    <w:semiHidden/>
    <w:unhideWhenUsed/>
    <w:rsid w:val="007A3328"/>
    <w:rPr>
      <w:sz w:val="16"/>
      <w:szCs w:val="16"/>
    </w:rPr>
  </w:style>
  <w:style w:type="paragraph" w:styleId="Kommentartext">
    <w:name w:val="annotation text"/>
    <w:basedOn w:val="Standard"/>
    <w:link w:val="KommentartextZchn"/>
    <w:uiPriority w:val="99"/>
    <w:semiHidden/>
    <w:unhideWhenUsed/>
    <w:rsid w:val="007A3328"/>
    <w:pPr>
      <w:spacing w:after="160"/>
    </w:pPr>
    <w:rPr>
      <w:rFonts w:eastAsiaTheme="minorHAnsi"/>
      <w:sz w:val="20"/>
      <w:szCs w:val="20"/>
      <w:lang w:val="de-LI" w:eastAsia="en-US"/>
    </w:rPr>
  </w:style>
  <w:style w:type="character" w:customStyle="1" w:styleId="KommentartextZchn">
    <w:name w:val="Kommentartext Zchn"/>
    <w:basedOn w:val="Absatz-Standardschriftart"/>
    <w:link w:val="Kommentartext"/>
    <w:uiPriority w:val="99"/>
    <w:semiHidden/>
    <w:rsid w:val="007A3328"/>
    <w:rPr>
      <w:rFonts w:ascii="Arial" w:eastAsiaTheme="minorHAnsi" w:hAnsi="Arial" w:cs="Arial"/>
      <w:sz w:val="20"/>
      <w:szCs w:val="20"/>
      <w:lang w:val="de-LI" w:eastAsia="en-US"/>
    </w:rPr>
  </w:style>
  <w:style w:type="paragraph" w:styleId="Sprechblasentext">
    <w:name w:val="Balloon Text"/>
    <w:basedOn w:val="Standard"/>
    <w:link w:val="SprechblasentextZchn"/>
    <w:semiHidden/>
    <w:unhideWhenUsed/>
    <w:rsid w:val="007A3328"/>
    <w:rPr>
      <w:rFonts w:ascii="Segoe UI" w:hAnsi="Segoe UI" w:cs="Segoe UI"/>
      <w:sz w:val="18"/>
      <w:szCs w:val="18"/>
    </w:rPr>
  </w:style>
  <w:style w:type="character" w:customStyle="1" w:styleId="SprechblasentextZchn">
    <w:name w:val="Sprechblasentext Zchn"/>
    <w:basedOn w:val="Absatz-Standardschriftart"/>
    <w:link w:val="Sprechblasentext"/>
    <w:semiHidden/>
    <w:rsid w:val="007A3328"/>
    <w:rPr>
      <w:rFonts w:ascii="Segoe UI" w:eastAsia="Times New Roman" w:hAnsi="Segoe UI" w:cs="Segoe UI"/>
      <w:sz w:val="18"/>
      <w:szCs w:val="18"/>
      <w:lang w:val="de-CH"/>
    </w:rPr>
  </w:style>
  <w:style w:type="character" w:styleId="NichtaufgelsteErwhnung">
    <w:name w:val="Unresolved Mention"/>
    <w:basedOn w:val="Absatz-Standardschriftart"/>
    <w:uiPriority w:val="99"/>
    <w:semiHidden/>
    <w:unhideWhenUsed/>
    <w:rsid w:val="007A3328"/>
    <w:rPr>
      <w:color w:val="605E5C"/>
      <w:shd w:val="clear" w:color="auto" w:fill="E1DFDD"/>
    </w:rPr>
  </w:style>
  <w:style w:type="paragraph" w:styleId="Kommentarthema">
    <w:name w:val="annotation subject"/>
    <w:basedOn w:val="Kommentartext"/>
    <w:next w:val="Kommentartext"/>
    <w:link w:val="KommentarthemaZchn"/>
    <w:semiHidden/>
    <w:unhideWhenUsed/>
    <w:rsid w:val="007705CC"/>
    <w:pPr>
      <w:spacing w:after="0"/>
    </w:pPr>
    <w:rPr>
      <w:rFonts w:eastAsia="Times New Roman"/>
      <w:b/>
      <w:bCs/>
      <w:lang w:val="de-CH" w:eastAsia="de-DE"/>
    </w:rPr>
  </w:style>
  <w:style w:type="character" w:customStyle="1" w:styleId="KommentarthemaZchn">
    <w:name w:val="Kommentarthema Zchn"/>
    <w:basedOn w:val="KommentartextZchn"/>
    <w:link w:val="Kommentarthema"/>
    <w:semiHidden/>
    <w:rsid w:val="007705CC"/>
    <w:rPr>
      <w:rFonts w:ascii="Arial" w:eastAsia="Times New Roman" w:hAnsi="Arial" w:cs="Arial"/>
      <w:b/>
      <w:bCs/>
      <w:sz w:val="20"/>
      <w:szCs w:val="20"/>
      <w:lang w:val="de-CH" w:eastAsia="en-US"/>
    </w:rPr>
  </w:style>
  <w:style w:type="paragraph" w:styleId="StandardWeb">
    <w:name w:val="Normal (Web)"/>
    <w:basedOn w:val="Standard"/>
    <w:uiPriority w:val="99"/>
    <w:semiHidden/>
    <w:unhideWhenUsed/>
    <w:rsid w:val="003C3D5D"/>
    <w:pPr>
      <w:spacing w:before="100" w:beforeAutospacing="1" w:after="100" w:afterAutospacing="1"/>
    </w:pPr>
    <w:rPr>
      <w:rFonts w:ascii="Times New Roman" w:hAnsi="Times New Roman" w:cs="Times New Roman"/>
      <w:lang w:val="de-LI" w:eastAsia="de-LI"/>
    </w:rPr>
  </w:style>
  <w:style w:type="paragraph" w:styleId="berarbeitung">
    <w:name w:val="Revision"/>
    <w:hidden/>
    <w:semiHidden/>
    <w:rsid w:val="007339FC"/>
    <w:rPr>
      <w:rFonts w:ascii="Arial" w:eastAsia="Times New Roman" w:hAnsi="Arial" w:cs="Arial"/>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6522382">
      <w:bodyDiv w:val="1"/>
      <w:marLeft w:val="0"/>
      <w:marRight w:val="0"/>
      <w:marTop w:val="0"/>
      <w:marBottom w:val="0"/>
      <w:divBdr>
        <w:top w:val="none" w:sz="0" w:space="0" w:color="auto"/>
        <w:left w:val="none" w:sz="0" w:space="0" w:color="auto"/>
        <w:bottom w:val="none" w:sz="0" w:space="0" w:color="auto"/>
        <w:right w:val="none" w:sz="0" w:space="0" w:color="auto"/>
      </w:divBdr>
    </w:div>
    <w:div w:id="195613086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pra.org/de/medienmitteilungen"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ipra.org/de/ueber-uns/netzwerke/via-alpina/via-alpina-explorer-2022"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ipra.or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isabella.helmschrott@cipra.or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jakob.dietachmair@cipra.org"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iprafl.local\Daten\Cipra-Daten\01%20CIPRA\1.01%20CIPRA-International\1.1.10%20&#214;ffentlichkeitsarbeit\09_LeitfadenHandb&#252;cherVorlagen&#214;A\Medienarbeit\Medienmitteilungen\MM-Vorlagen\deVorlageMM-Int.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deVorlageMM-Int</Template>
  <TotalTime>0</TotalTime>
  <Pages>2</Pages>
  <Words>465</Words>
  <Characters>2930</Characters>
  <Application>Microsoft Office Word</Application>
  <DocSecurity>0</DocSecurity>
  <Lines>24</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PowerMac G5</Company>
  <LinksUpToDate>false</LinksUpToDate>
  <CharactersWithSpaces>3389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CIPRA INTERNATIONAL - Veronika HRIBERNIK</dc:creator>
  <cp:lastModifiedBy>CIPRA INTERNATIONAL - Veronika HRIBERNIK</cp:lastModifiedBy>
  <cp:revision>6</cp:revision>
  <cp:lastPrinted>2011-04-15T14:05:00Z</cp:lastPrinted>
  <dcterms:created xsi:type="dcterms:W3CDTF">2022-01-18T10:20:00Z</dcterms:created>
  <dcterms:modified xsi:type="dcterms:W3CDTF">2022-01-20T08:16:00Z</dcterms:modified>
</cp:coreProperties>
</file>